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06" w:rsidRPr="00D57753" w:rsidRDefault="007A5406">
      <w:pPr>
        <w:rPr>
          <w:rFonts w:asciiTheme="minorHAnsi" w:hAnsiTheme="minorHAnsi"/>
          <w:lang w:val="en-US"/>
        </w:rPr>
      </w:pPr>
    </w:p>
    <w:p w:rsidR="00D57753" w:rsidRPr="00D57753" w:rsidRDefault="00D57753">
      <w:pPr>
        <w:rPr>
          <w:rFonts w:asciiTheme="minorHAnsi" w:hAnsiTheme="minorHAnsi"/>
          <w:lang w:val="en-US"/>
        </w:rPr>
      </w:pPr>
    </w:p>
    <w:p w:rsidR="00D57753" w:rsidRPr="00D57753" w:rsidRDefault="00D57753" w:rsidP="002F3A07">
      <w:pPr>
        <w:jc w:val="center"/>
        <w:rPr>
          <w:rFonts w:asciiTheme="minorHAnsi" w:hAnsiTheme="minorHAnsi"/>
          <w:lang w:val="en-US"/>
        </w:rPr>
      </w:pPr>
      <w:r w:rsidRPr="00D57753">
        <w:rPr>
          <w:rFonts w:asciiTheme="minorHAnsi" w:hAnsiTheme="minorHAnsi" w:cs="Arial"/>
          <w:lang w:val="en-US"/>
        </w:rPr>
        <w:t>FOURTH ICE ANALYSTS WORKSHOP</w:t>
      </w:r>
      <w:r w:rsidR="002F3A07">
        <w:rPr>
          <w:rFonts w:asciiTheme="minorHAnsi" w:hAnsiTheme="minorHAnsi" w:cs="Arial"/>
          <w:lang w:val="en-US"/>
        </w:rPr>
        <w:t xml:space="preserve"> - </w:t>
      </w:r>
      <w:r w:rsidRPr="00D57753">
        <w:rPr>
          <w:rFonts w:asciiTheme="minorHAnsi" w:hAnsiTheme="minorHAnsi"/>
          <w:lang w:val="en-GB"/>
        </w:rPr>
        <w:t>HELSINKI, FINLAND</w:t>
      </w:r>
      <w:r w:rsidR="0055231C">
        <w:rPr>
          <w:rFonts w:asciiTheme="minorHAnsi" w:hAnsiTheme="minorHAnsi"/>
          <w:lang w:val="en-GB"/>
        </w:rPr>
        <w:t xml:space="preserve">, </w:t>
      </w:r>
      <w:r w:rsidRPr="00D57753">
        <w:rPr>
          <w:rFonts w:asciiTheme="minorHAnsi" w:hAnsiTheme="minorHAnsi"/>
          <w:lang w:val="en-GB"/>
        </w:rPr>
        <w:t>9 TO 13 JUNE 2014</w:t>
      </w:r>
    </w:p>
    <w:p w:rsidR="00D57753" w:rsidRPr="00D57753" w:rsidRDefault="00D57753" w:rsidP="00D57753">
      <w:pPr>
        <w:jc w:val="center"/>
        <w:rPr>
          <w:rFonts w:asciiTheme="minorHAnsi" w:hAnsiTheme="minorHAnsi"/>
          <w:lang w:val="en-US"/>
        </w:rPr>
      </w:pPr>
      <w:r w:rsidRPr="0055231C">
        <w:rPr>
          <w:rFonts w:asciiTheme="minorHAnsi" w:hAnsiTheme="minorHAnsi"/>
          <w:b/>
          <w:sz w:val="32"/>
          <w:lang w:val="en-US"/>
        </w:rPr>
        <w:t>Antarctic Ice Analysts Workshop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6946"/>
      </w:tblGrid>
      <w:tr w:rsidR="00D57753" w:rsidRPr="00D57753" w:rsidTr="0055231C">
        <w:tc>
          <w:tcPr>
            <w:tcW w:w="959" w:type="dxa"/>
          </w:tcPr>
          <w:p w:rsidR="00D57753" w:rsidRPr="00D57753" w:rsidRDefault="00D57753" w:rsidP="00D57753">
            <w:pPr>
              <w:rPr>
                <w:rFonts w:asciiTheme="minorHAnsi" w:hAnsiTheme="minorHAnsi"/>
                <w:lang w:val="en-US"/>
              </w:rPr>
            </w:pPr>
            <w:r w:rsidRPr="00D57753">
              <w:rPr>
                <w:rFonts w:asciiTheme="minorHAnsi" w:hAnsiTheme="minorHAnsi"/>
                <w:lang w:val="en-US"/>
              </w:rPr>
              <w:t>Time</w:t>
            </w:r>
          </w:p>
        </w:tc>
        <w:tc>
          <w:tcPr>
            <w:tcW w:w="6662" w:type="dxa"/>
            <w:vAlign w:val="center"/>
          </w:tcPr>
          <w:p w:rsidR="00D57753" w:rsidRPr="00D57753" w:rsidRDefault="00D57753" w:rsidP="00E8558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val="en-CA"/>
              </w:rPr>
            </w:pPr>
            <w:r w:rsidRPr="00D57753">
              <w:rPr>
                <w:rFonts w:asciiTheme="minorHAnsi" w:hAnsiTheme="minorHAnsi" w:cs="Arial"/>
                <w:b/>
                <w:bCs/>
                <w:lang w:val="en-CA"/>
              </w:rPr>
              <w:t>Thursday 12 June</w:t>
            </w:r>
          </w:p>
        </w:tc>
        <w:tc>
          <w:tcPr>
            <w:tcW w:w="6946" w:type="dxa"/>
            <w:vAlign w:val="center"/>
          </w:tcPr>
          <w:p w:rsidR="00D57753" w:rsidRPr="002F3A07" w:rsidRDefault="00D57753" w:rsidP="00E8558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val="en-CA"/>
              </w:rPr>
            </w:pPr>
            <w:r w:rsidRPr="002F3A07">
              <w:rPr>
                <w:rFonts w:asciiTheme="minorHAnsi" w:hAnsiTheme="minorHAnsi" w:cs="Arial"/>
                <w:b/>
                <w:bCs/>
                <w:lang w:val="en-CA"/>
              </w:rPr>
              <w:t>Friday 13 June</w:t>
            </w:r>
          </w:p>
        </w:tc>
      </w:tr>
      <w:tr w:rsidR="00D57753" w:rsidRPr="00941391" w:rsidTr="0055231C">
        <w:tc>
          <w:tcPr>
            <w:tcW w:w="959" w:type="dxa"/>
          </w:tcPr>
          <w:p w:rsidR="00D57753" w:rsidRPr="00D57753" w:rsidRDefault="00D57753" w:rsidP="00D57753">
            <w:pPr>
              <w:rPr>
                <w:rFonts w:asciiTheme="minorHAnsi" w:hAnsiTheme="minorHAnsi"/>
                <w:lang w:val="en-US"/>
              </w:rPr>
            </w:pPr>
            <w:r w:rsidRPr="00D57753">
              <w:rPr>
                <w:rFonts w:asciiTheme="minorHAnsi" w:hAnsiTheme="minorHAnsi"/>
                <w:lang w:val="en-US"/>
              </w:rPr>
              <w:t>8.30</w:t>
            </w:r>
          </w:p>
        </w:tc>
        <w:tc>
          <w:tcPr>
            <w:tcW w:w="6662" w:type="dxa"/>
          </w:tcPr>
          <w:p w:rsidR="00D57753" w:rsidRPr="00D57753" w:rsidRDefault="00D57753" w:rsidP="00D57753">
            <w:pPr>
              <w:tabs>
                <w:tab w:val="left" w:pos="573"/>
              </w:tabs>
              <w:ind w:left="25" w:hanging="25"/>
              <w:rPr>
                <w:rFonts w:asciiTheme="minorHAnsi" w:hAnsiTheme="minorHAnsi" w:cs="Arial"/>
                <w:lang w:val="en-US"/>
              </w:rPr>
            </w:pPr>
            <w:r w:rsidRPr="00D57753">
              <w:rPr>
                <w:rFonts w:asciiTheme="minorHAnsi" w:hAnsiTheme="minorHAnsi" w:cs="Arial"/>
                <w:lang w:val="en-CA"/>
              </w:rPr>
              <w:t>4.1 L</w:t>
            </w:r>
            <w:proofErr w:type="spellStart"/>
            <w:r w:rsidRPr="00D57753">
              <w:rPr>
                <w:rFonts w:asciiTheme="minorHAnsi" w:hAnsiTheme="minorHAnsi" w:cs="Arial"/>
                <w:lang w:val="en-US"/>
              </w:rPr>
              <w:t>ogistics</w:t>
            </w:r>
            <w:proofErr w:type="spellEnd"/>
            <w:r w:rsidRPr="00D57753">
              <w:rPr>
                <w:rFonts w:asciiTheme="minorHAnsi" w:hAnsiTheme="minorHAnsi" w:cs="Arial"/>
                <w:lang w:val="en-US"/>
              </w:rPr>
              <w:t xml:space="preserve"> and arrangements for Antarctic IAW</w:t>
            </w:r>
            <w:r>
              <w:rPr>
                <w:rFonts w:asciiTheme="minorHAnsi" w:hAnsiTheme="minorHAnsi" w:cs="Arial"/>
                <w:lang w:val="en-US"/>
              </w:rPr>
              <w:t xml:space="preserve"> (VS)</w:t>
            </w:r>
          </w:p>
          <w:p w:rsidR="00D57753" w:rsidRDefault="00D57753" w:rsidP="002F3A07">
            <w:pPr>
              <w:tabs>
                <w:tab w:val="left" w:pos="573"/>
              </w:tabs>
              <w:ind w:left="25" w:hanging="25"/>
              <w:rPr>
                <w:rFonts w:asciiTheme="minorHAnsi" w:hAnsiTheme="minorHAnsi" w:cs="Arial"/>
                <w:lang w:val="en-US"/>
              </w:rPr>
            </w:pPr>
            <w:r w:rsidRPr="00D57753">
              <w:rPr>
                <w:rFonts w:asciiTheme="minorHAnsi" w:hAnsiTheme="minorHAnsi" w:cs="Arial"/>
                <w:lang w:val="en-US"/>
              </w:rPr>
              <w:t>4.1.1 Goals</w:t>
            </w:r>
            <w:r>
              <w:rPr>
                <w:rFonts w:asciiTheme="minorHAnsi" w:hAnsiTheme="minorHAnsi" w:cs="Arial"/>
                <w:lang w:val="en-US"/>
              </w:rPr>
              <w:t>&amp;  c</w:t>
            </w:r>
            <w:r w:rsidRPr="00D57753">
              <w:rPr>
                <w:rFonts w:asciiTheme="minorHAnsi" w:hAnsiTheme="minorHAnsi" w:cs="Arial"/>
                <w:lang w:val="en-US"/>
              </w:rPr>
              <w:t>ase studies to be run</w:t>
            </w:r>
            <w:r w:rsidR="002F3A07">
              <w:rPr>
                <w:rFonts w:asciiTheme="minorHAnsi" w:hAnsiTheme="minorHAnsi" w:cs="Arial"/>
                <w:lang w:val="en-US"/>
              </w:rPr>
              <w:t xml:space="preserve"> &amp; m</w:t>
            </w:r>
            <w:r w:rsidRPr="00D57753">
              <w:rPr>
                <w:rFonts w:asciiTheme="minorHAnsi" w:hAnsiTheme="minorHAnsi" w:cs="Arial"/>
                <w:lang w:val="en-US"/>
              </w:rPr>
              <w:t>aterial to be used</w:t>
            </w:r>
          </w:p>
          <w:p w:rsidR="002F3A07" w:rsidRPr="00D57753" w:rsidRDefault="002F3A07" w:rsidP="002F3A07">
            <w:pPr>
              <w:tabs>
                <w:tab w:val="left" w:pos="573"/>
              </w:tabs>
              <w:ind w:left="25" w:hanging="25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4.1.2 Adoption of agenda</w:t>
            </w:r>
          </w:p>
        </w:tc>
        <w:tc>
          <w:tcPr>
            <w:tcW w:w="6946" w:type="dxa"/>
          </w:tcPr>
          <w:p w:rsidR="0002711B" w:rsidRPr="002F3A07" w:rsidRDefault="0055231C" w:rsidP="0002711B">
            <w:pPr>
              <w:rPr>
                <w:rFonts w:asciiTheme="minorHAnsi" w:hAnsiTheme="minorHAnsi"/>
                <w:lang w:val="en-US"/>
              </w:rPr>
            </w:pPr>
            <w:r w:rsidRPr="002F3A07">
              <w:rPr>
                <w:rFonts w:asciiTheme="minorHAnsi" w:hAnsiTheme="minorHAnsi"/>
                <w:lang w:val="en-US"/>
              </w:rPr>
              <w:t xml:space="preserve">4.4 </w:t>
            </w:r>
            <w:r w:rsidR="0002711B" w:rsidRPr="002F3A07">
              <w:rPr>
                <w:rFonts w:asciiTheme="minorHAnsi" w:hAnsiTheme="minorHAnsi"/>
                <w:lang w:val="en-US"/>
              </w:rPr>
              <w:t>Extend sea ice GMDSS components for the S</w:t>
            </w:r>
            <w:r w:rsidR="00E67955">
              <w:rPr>
                <w:rFonts w:asciiTheme="minorHAnsi" w:hAnsiTheme="minorHAnsi"/>
                <w:lang w:val="en-US"/>
              </w:rPr>
              <w:t>O</w:t>
            </w:r>
            <w:r w:rsidR="0002711B" w:rsidRPr="002F3A07">
              <w:rPr>
                <w:rFonts w:asciiTheme="minorHAnsi" w:hAnsiTheme="minorHAnsi"/>
                <w:lang w:val="en-US"/>
              </w:rPr>
              <w:t xml:space="preserve"> METAREAs</w:t>
            </w:r>
          </w:p>
          <w:p w:rsidR="0055231C" w:rsidRPr="002F3A07" w:rsidRDefault="0055231C" w:rsidP="0002711B">
            <w:pPr>
              <w:rPr>
                <w:rFonts w:asciiTheme="minorHAnsi" w:hAnsiTheme="minorHAnsi"/>
                <w:lang w:val="en-US"/>
              </w:rPr>
            </w:pPr>
            <w:r w:rsidRPr="002F3A07">
              <w:rPr>
                <w:rFonts w:asciiTheme="minorHAnsi" w:hAnsiTheme="minorHAnsi"/>
                <w:lang w:val="en-US"/>
              </w:rPr>
              <w:t>4.4.1 Presentation on Arctic METAREAS experience and status</w:t>
            </w:r>
          </w:p>
        </w:tc>
      </w:tr>
      <w:tr w:rsidR="00D57753" w:rsidRPr="00941391" w:rsidTr="0055231C">
        <w:tc>
          <w:tcPr>
            <w:tcW w:w="959" w:type="dxa"/>
          </w:tcPr>
          <w:p w:rsidR="00D57753" w:rsidRPr="00D57753" w:rsidRDefault="00D57753" w:rsidP="00D57753">
            <w:pPr>
              <w:rPr>
                <w:rFonts w:asciiTheme="minorHAnsi" w:hAnsiTheme="minorHAnsi"/>
                <w:lang w:val="en-US"/>
              </w:rPr>
            </w:pPr>
            <w:r w:rsidRPr="00D57753">
              <w:rPr>
                <w:rFonts w:asciiTheme="minorHAnsi" w:hAnsiTheme="minorHAnsi"/>
                <w:lang w:val="en-US"/>
              </w:rPr>
              <w:t>9.00</w:t>
            </w:r>
          </w:p>
        </w:tc>
        <w:tc>
          <w:tcPr>
            <w:tcW w:w="6662" w:type="dxa"/>
          </w:tcPr>
          <w:p w:rsidR="00D57753" w:rsidRPr="00D57753" w:rsidRDefault="00D57753" w:rsidP="00D57753">
            <w:pPr>
              <w:rPr>
                <w:rFonts w:asciiTheme="minorHAnsi" w:hAnsiTheme="minorHAnsi"/>
                <w:lang w:val="en-US"/>
              </w:rPr>
            </w:pPr>
            <w:r w:rsidRPr="00D57753">
              <w:rPr>
                <w:rFonts w:asciiTheme="minorHAnsi" w:hAnsiTheme="minorHAnsi"/>
                <w:lang w:val="en-US"/>
              </w:rPr>
              <w:t>4.2 Briefs on Antarctic sea ice conditions, CR</w:t>
            </w:r>
          </w:p>
        </w:tc>
        <w:tc>
          <w:tcPr>
            <w:tcW w:w="6946" w:type="dxa"/>
          </w:tcPr>
          <w:p w:rsidR="00D57753" w:rsidRPr="002F3A07" w:rsidRDefault="0002711B" w:rsidP="0002711B">
            <w:pPr>
              <w:pStyle w:val="Default"/>
              <w:rPr>
                <w:rFonts w:asciiTheme="minorHAnsi" w:hAnsiTheme="minorHAnsi"/>
                <w:color w:val="auto"/>
                <w:lang w:val="en-US"/>
              </w:rPr>
            </w:pPr>
            <w:r w:rsidRPr="002F3A07">
              <w:rPr>
                <w:rFonts w:asciiTheme="minorHAnsi" w:hAnsiTheme="minorHAnsi"/>
                <w:color w:val="auto"/>
                <w:lang w:val="en-CA"/>
              </w:rPr>
              <w:t>4</w:t>
            </w:r>
            <w:r w:rsidRPr="002F3A07">
              <w:rPr>
                <w:rFonts w:asciiTheme="minorHAnsi" w:hAnsiTheme="minorHAnsi"/>
                <w:color w:val="auto"/>
                <w:lang w:val="en-US"/>
              </w:rPr>
              <w:t>.4.2  Review regulations for preparation and information exchange for ice in GMDSS bulletins for the Southern Ocean (high seas and coastal waters) “</w:t>
            </w:r>
          </w:p>
        </w:tc>
      </w:tr>
      <w:tr w:rsidR="00D57753" w:rsidRPr="00941391" w:rsidTr="0055231C">
        <w:tc>
          <w:tcPr>
            <w:tcW w:w="959" w:type="dxa"/>
          </w:tcPr>
          <w:p w:rsidR="00D57753" w:rsidRPr="00D57753" w:rsidRDefault="00D57753" w:rsidP="00D57753">
            <w:pPr>
              <w:rPr>
                <w:rFonts w:asciiTheme="minorHAnsi" w:hAnsiTheme="minorHAnsi"/>
                <w:lang w:val="en-US"/>
              </w:rPr>
            </w:pPr>
            <w:r w:rsidRPr="00D57753">
              <w:rPr>
                <w:rFonts w:asciiTheme="minorHAnsi" w:hAnsiTheme="minorHAnsi"/>
                <w:lang w:val="en-US"/>
              </w:rPr>
              <w:t>9.30</w:t>
            </w:r>
          </w:p>
        </w:tc>
        <w:tc>
          <w:tcPr>
            <w:tcW w:w="6662" w:type="dxa"/>
          </w:tcPr>
          <w:p w:rsidR="00D57753" w:rsidRPr="00E67955" w:rsidRDefault="00D57753" w:rsidP="00D57753">
            <w:pPr>
              <w:pStyle w:val="Default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E67955">
              <w:rPr>
                <w:rFonts w:asciiTheme="minorHAnsi" w:hAnsiTheme="minorHAnsi"/>
                <w:b/>
                <w:lang w:val="en-US"/>
              </w:rPr>
              <w:t xml:space="preserve">Case study 1: </w:t>
            </w:r>
            <w:r w:rsidRPr="00E67955">
              <w:rPr>
                <w:rFonts w:asciiTheme="minorHAnsi" w:hAnsiTheme="minorHAnsi"/>
                <w:b/>
                <w:color w:val="auto"/>
                <w:lang w:val="en-US"/>
              </w:rPr>
              <w:t>Develop standard operating practice to jointly produce Antarctic ice analysis and agree on specifications for collaborative product</w:t>
            </w:r>
          </w:p>
        </w:tc>
        <w:tc>
          <w:tcPr>
            <w:tcW w:w="6946" w:type="dxa"/>
          </w:tcPr>
          <w:p w:rsidR="00D57753" w:rsidRPr="00E67955" w:rsidRDefault="0002711B" w:rsidP="00D57753">
            <w:pPr>
              <w:rPr>
                <w:rFonts w:asciiTheme="minorHAnsi" w:hAnsiTheme="minorHAnsi"/>
                <w:b/>
                <w:lang w:val="en-US"/>
              </w:rPr>
            </w:pPr>
            <w:r w:rsidRPr="00E67955">
              <w:rPr>
                <w:rFonts w:asciiTheme="minorHAnsi" w:hAnsiTheme="minorHAnsi"/>
                <w:b/>
                <w:lang w:val="en-US"/>
              </w:rPr>
              <w:t xml:space="preserve">Case study 2: Produce ice edge for a GMDSS </w:t>
            </w:r>
            <w:proofErr w:type="spellStart"/>
            <w:r w:rsidRPr="00E67955">
              <w:rPr>
                <w:rFonts w:asciiTheme="minorHAnsi" w:hAnsiTheme="minorHAnsi"/>
                <w:b/>
                <w:lang w:val="en-US"/>
              </w:rPr>
              <w:t>SafetyNET</w:t>
            </w:r>
            <w:proofErr w:type="spellEnd"/>
            <w:r w:rsidRPr="00E67955">
              <w:rPr>
                <w:rFonts w:asciiTheme="minorHAnsi" w:hAnsiTheme="minorHAnsi"/>
                <w:b/>
                <w:lang w:val="en-US"/>
              </w:rPr>
              <w:t xml:space="preserve"> bulletin and document methods to disseminate information</w:t>
            </w:r>
          </w:p>
        </w:tc>
      </w:tr>
      <w:tr w:rsidR="00D57753" w:rsidRPr="00941391" w:rsidTr="0055231C">
        <w:tc>
          <w:tcPr>
            <w:tcW w:w="959" w:type="dxa"/>
          </w:tcPr>
          <w:p w:rsidR="00D57753" w:rsidRPr="00D57753" w:rsidRDefault="00D57753" w:rsidP="00D57753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662" w:type="dxa"/>
          </w:tcPr>
          <w:p w:rsidR="00D57753" w:rsidRDefault="00D57753" w:rsidP="00D57753">
            <w:pPr>
              <w:pStyle w:val="Default"/>
              <w:rPr>
                <w:rFonts w:asciiTheme="minorHAnsi" w:hAnsiTheme="minorHAnsi"/>
                <w:lang w:val="en-US"/>
              </w:rPr>
            </w:pPr>
            <w:r w:rsidRPr="00D57753">
              <w:rPr>
                <w:rFonts w:asciiTheme="minorHAnsi" w:hAnsiTheme="minorHAnsi"/>
                <w:lang w:val="en-US"/>
              </w:rPr>
              <w:t xml:space="preserve">4.3.1 Logistics: </w:t>
            </w:r>
          </w:p>
          <w:p w:rsidR="00D57753" w:rsidRDefault="00D57753" w:rsidP="00D57753">
            <w:pPr>
              <w:pStyle w:val="Defaul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4.3.1 Form </w:t>
            </w:r>
            <w:r w:rsidR="0055231C">
              <w:rPr>
                <w:rFonts w:asciiTheme="minorHAnsi" w:hAnsiTheme="minorHAnsi"/>
                <w:lang w:val="en-US"/>
              </w:rPr>
              <w:t>3 break-out</w:t>
            </w:r>
            <w:r w:rsidRPr="00D57753">
              <w:rPr>
                <w:rFonts w:asciiTheme="minorHAnsi" w:hAnsiTheme="minorHAnsi"/>
                <w:lang w:val="en-US"/>
              </w:rPr>
              <w:t xml:space="preserve"> groups</w:t>
            </w:r>
            <w:r>
              <w:rPr>
                <w:rFonts w:asciiTheme="minorHAnsi" w:hAnsiTheme="minorHAnsi"/>
                <w:lang w:val="en-US"/>
              </w:rPr>
              <w:t xml:space="preserve"> (leads: AARI, NIC, NIS)</w:t>
            </w:r>
          </w:p>
          <w:p w:rsidR="00D57753" w:rsidRPr="00D57753" w:rsidRDefault="00D57753" w:rsidP="00D57753">
            <w:pPr>
              <w:pStyle w:val="Defaul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4.3.2 Exchange material and GIS projects (imagery, ArcGIS &amp; QGIS)</w:t>
            </w:r>
          </w:p>
        </w:tc>
        <w:tc>
          <w:tcPr>
            <w:tcW w:w="6946" w:type="dxa"/>
          </w:tcPr>
          <w:p w:rsidR="0002711B" w:rsidRPr="002F3A07" w:rsidRDefault="0002711B" w:rsidP="0002711B">
            <w:pPr>
              <w:pStyle w:val="Default"/>
              <w:rPr>
                <w:rFonts w:asciiTheme="minorHAnsi" w:hAnsiTheme="minorHAnsi"/>
                <w:lang w:val="en-US"/>
              </w:rPr>
            </w:pPr>
            <w:r w:rsidRPr="002F3A07">
              <w:rPr>
                <w:rFonts w:asciiTheme="minorHAnsi" w:hAnsiTheme="minorHAnsi"/>
                <w:lang w:val="en-US"/>
              </w:rPr>
              <w:t xml:space="preserve">4.4.1 Logistics: </w:t>
            </w:r>
          </w:p>
          <w:p w:rsidR="0002711B" w:rsidRPr="002F3A07" w:rsidRDefault="0002711B" w:rsidP="0002711B">
            <w:pPr>
              <w:pStyle w:val="Default"/>
              <w:rPr>
                <w:rFonts w:asciiTheme="minorHAnsi" w:hAnsiTheme="minorHAnsi"/>
                <w:lang w:val="en-US"/>
              </w:rPr>
            </w:pPr>
            <w:r w:rsidRPr="002F3A07">
              <w:rPr>
                <w:rFonts w:asciiTheme="minorHAnsi" w:hAnsiTheme="minorHAnsi"/>
                <w:lang w:val="en-US"/>
              </w:rPr>
              <w:t>4.4.1 Form 2 break-out groups (leads: AARI, NIC, NIS)</w:t>
            </w:r>
          </w:p>
          <w:p w:rsidR="00D57753" w:rsidRPr="002F3A07" w:rsidRDefault="0002711B" w:rsidP="0002711B">
            <w:pPr>
              <w:rPr>
                <w:rFonts w:asciiTheme="minorHAnsi" w:hAnsiTheme="minorHAnsi"/>
                <w:lang w:val="en-US"/>
              </w:rPr>
            </w:pPr>
            <w:r w:rsidRPr="002F3A07">
              <w:rPr>
                <w:rFonts w:asciiTheme="minorHAnsi" w:hAnsiTheme="minorHAnsi"/>
                <w:lang w:val="en-US"/>
              </w:rPr>
              <w:t>4.4.2 Exchange material and GIS projects (imagery, ArcGIS &amp; QGIS)</w:t>
            </w:r>
          </w:p>
        </w:tc>
      </w:tr>
      <w:tr w:rsidR="00D57753" w:rsidRPr="00941391" w:rsidTr="0055231C">
        <w:tc>
          <w:tcPr>
            <w:tcW w:w="959" w:type="dxa"/>
          </w:tcPr>
          <w:p w:rsidR="00D57753" w:rsidRPr="00D57753" w:rsidRDefault="00D57753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10.00</w:t>
            </w:r>
          </w:p>
        </w:tc>
        <w:tc>
          <w:tcPr>
            <w:tcW w:w="6662" w:type="dxa"/>
          </w:tcPr>
          <w:p w:rsidR="00D57753" w:rsidRPr="00D57753" w:rsidRDefault="00D57753" w:rsidP="003C2CAE">
            <w:pPr>
              <w:pStyle w:val="Default"/>
              <w:rPr>
                <w:rFonts w:asciiTheme="minorHAnsi" w:hAnsiTheme="minorHAnsi"/>
                <w:lang w:val="en-US"/>
              </w:rPr>
            </w:pPr>
            <w:r w:rsidRPr="00D57753">
              <w:rPr>
                <w:rFonts w:asciiTheme="minorHAnsi" w:hAnsiTheme="minorHAnsi"/>
                <w:lang w:val="en-US"/>
              </w:rPr>
              <w:t xml:space="preserve">4.3.2 </w:t>
            </w:r>
            <w:r w:rsidRPr="0055231C">
              <w:rPr>
                <w:rFonts w:asciiTheme="minorHAnsi" w:hAnsiTheme="minorHAnsi"/>
                <w:lang w:val="en-US"/>
              </w:rPr>
              <w:t>Antarctic summer</w:t>
            </w:r>
            <w:r w:rsidRPr="00D57753">
              <w:rPr>
                <w:rFonts w:asciiTheme="minorHAnsi" w:hAnsiTheme="minorHAnsi"/>
                <w:lang w:val="en-US"/>
              </w:rPr>
              <w:t xml:space="preserve"> (</w:t>
            </w:r>
            <w:r w:rsidRPr="0055231C">
              <w:rPr>
                <w:rFonts w:asciiTheme="minorHAnsi" w:hAnsiTheme="minorHAnsi"/>
                <w:spacing w:val="20"/>
                <w:lang w:val="en-US"/>
              </w:rPr>
              <w:t>Weddell and Amundsen Seas</w:t>
            </w:r>
            <w:r w:rsidRPr="00D57753">
              <w:rPr>
                <w:rFonts w:asciiTheme="minorHAnsi" w:hAnsiTheme="minorHAnsi"/>
                <w:lang w:val="en-US"/>
              </w:rPr>
              <w:t>)</w:t>
            </w:r>
            <w:r w:rsidR="0055231C">
              <w:rPr>
                <w:rFonts w:asciiTheme="minorHAnsi" w:hAnsiTheme="minorHAnsi"/>
                <w:lang w:val="en-US"/>
              </w:rPr>
              <w:t xml:space="preserve"> analysis by 3</w:t>
            </w:r>
            <w:r>
              <w:rPr>
                <w:rFonts w:asciiTheme="minorHAnsi" w:hAnsiTheme="minorHAnsi"/>
                <w:lang w:val="en-US"/>
              </w:rPr>
              <w:t xml:space="preserve"> groups</w:t>
            </w:r>
            <w:r w:rsidR="003C2CAE">
              <w:rPr>
                <w:rFonts w:asciiTheme="minorHAnsi" w:hAnsiTheme="minorHAnsi"/>
                <w:lang w:val="en-US"/>
              </w:rPr>
              <w:t xml:space="preserve"> (CS 1.1)</w:t>
            </w:r>
          </w:p>
        </w:tc>
        <w:tc>
          <w:tcPr>
            <w:tcW w:w="6946" w:type="dxa"/>
          </w:tcPr>
          <w:p w:rsidR="00D57753" w:rsidRPr="002F3A07" w:rsidRDefault="0002711B" w:rsidP="003C2CAE">
            <w:pPr>
              <w:rPr>
                <w:rFonts w:asciiTheme="minorHAnsi" w:hAnsiTheme="minorHAnsi"/>
                <w:lang w:val="en-US"/>
              </w:rPr>
            </w:pPr>
            <w:r w:rsidRPr="002F3A07">
              <w:rPr>
                <w:rFonts w:asciiTheme="minorHAnsi" w:hAnsiTheme="minorHAnsi"/>
                <w:lang w:val="en-US"/>
              </w:rPr>
              <w:t xml:space="preserve">4.4.3 Produce ice edge (manual, semi-automatically, automatically) as text </w:t>
            </w:r>
            <w:proofErr w:type="spellStart"/>
            <w:r w:rsidRPr="002F3A07">
              <w:rPr>
                <w:rFonts w:asciiTheme="minorHAnsi" w:hAnsiTheme="minorHAnsi"/>
                <w:lang w:val="en-US"/>
              </w:rPr>
              <w:t>SafetyNET</w:t>
            </w:r>
            <w:proofErr w:type="spellEnd"/>
            <w:r w:rsidRPr="002F3A07">
              <w:rPr>
                <w:rFonts w:asciiTheme="minorHAnsi" w:hAnsiTheme="minorHAnsi"/>
                <w:lang w:val="en-US"/>
              </w:rPr>
              <w:t xml:space="preserve"> and </w:t>
            </w:r>
            <w:proofErr w:type="spellStart"/>
            <w:r w:rsidRPr="002F3A07">
              <w:rPr>
                <w:rFonts w:asciiTheme="minorHAnsi" w:hAnsiTheme="minorHAnsi"/>
                <w:lang w:val="en-US"/>
              </w:rPr>
              <w:t>shp</w:t>
            </w:r>
            <w:proofErr w:type="spellEnd"/>
            <w:r w:rsidRPr="002F3A07">
              <w:rPr>
                <w:rFonts w:asciiTheme="minorHAnsi" w:hAnsiTheme="minorHAnsi"/>
                <w:lang w:val="en-US"/>
              </w:rPr>
              <w:t>-file</w:t>
            </w:r>
            <w:r w:rsidR="002F3A07">
              <w:rPr>
                <w:rFonts w:asciiTheme="minorHAnsi" w:hAnsiTheme="minorHAnsi"/>
                <w:lang w:val="en-US"/>
              </w:rPr>
              <w:t>, post results on a ftp-server</w:t>
            </w:r>
            <w:r w:rsidR="003C2CAE">
              <w:rPr>
                <w:rFonts w:asciiTheme="minorHAnsi" w:hAnsiTheme="minorHAnsi"/>
                <w:lang w:val="en-US"/>
              </w:rPr>
              <w:t xml:space="preserve"> </w:t>
            </w:r>
            <w:r w:rsidR="003C2CAE">
              <w:rPr>
                <w:rFonts w:asciiTheme="minorHAnsi" w:hAnsiTheme="minorHAnsi"/>
                <w:lang w:val="en-US"/>
              </w:rPr>
              <w:t xml:space="preserve">(CS </w:t>
            </w:r>
            <w:r w:rsidR="003C2CAE">
              <w:rPr>
                <w:rFonts w:asciiTheme="minorHAnsi" w:hAnsiTheme="minorHAnsi"/>
                <w:lang w:val="en-US"/>
              </w:rPr>
              <w:t>2</w:t>
            </w:r>
            <w:r w:rsidR="003C2CAE"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02711B" w:rsidRPr="00D57753" w:rsidTr="00DF3985">
        <w:tc>
          <w:tcPr>
            <w:tcW w:w="959" w:type="dxa"/>
          </w:tcPr>
          <w:p w:rsidR="0002711B" w:rsidRPr="00D57753" w:rsidRDefault="0002711B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12.00</w:t>
            </w:r>
          </w:p>
        </w:tc>
        <w:tc>
          <w:tcPr>
            <w:tcW w:w="13608" w:type="dxa"/>
            <w:gridSpan w:val="2"/>
          </w:tcPr>
          <w:p w:rsidR="0002711B" w:rsidRPr="002F3A07" w:rsidRDefault="0002711B" w:rsidP="0002711B">
            <w:pPr>
              <w:jc w:val="center"/>
              <w:rPr>
                <w:rFonts w:asciiTheme="minorHAnsi" w:hAnsiTheme="minorHAnsi"/>
                <w:lang w:val="en-US"/>
              </w:rPr>
            </w:pPr>
            <w:r w:rsidRPr="002F3A07">
              <w:rPr>
                <w:rFonts w:asciiTheme="minorHAnsi" w:hAnsiTheme="minorHAnsi"/>
                <w:lang w:val="en-US"/>
              </w:rPr>
              <w:t>Lunch Break</w:t>
            </w:r>
          </w:p>
        </w:tc>
      </w:tr>
      <w:tr w:rsidR="00D57753" w:rsidRPr="00941391" w:rsidTr="0055231C">
        <w:tc>
          <w:tcPr>
            <w:tcW w:w="959" w:type="dxa"/>
          </w:tcPr>
          <w:p w:rsidR="00D57753" w:rsidRPr="00D57753" w:rsidRDefault="00D57753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13.00</w:t>
            </w:r>
          </w:p>
        </w:tc>
        <w:tc>
          <w:tcPr>
            <w:tcW w:w="6662" w:type="dxa"/>
          </w:tcPr>
          <w:p w:rsidR="00D57753" w:rsidRPr="00D57753" w:rsidRDefault="00D57753" w:rsidP="003C2CAE">
            <w:pPr>
              <w:pStyle w:val="Defaul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4.3.3</w:t>
            </w:r>
            <w:r w:rsidRPr="00D57753">
              <w:rPr>
                <w:rFonts w:asciiTheme="minorHAnsi" w:hAnsiTheme="minorHAnsi"/>
                <w:lang w:val="en-US"/>
              </w:rPr>
              <w:t xml:space="preserve"> </w:t>
            </w:r>
            <w:r w:rsidRPr="0055231C">
              <w:rPr>
                <w:rFonts w:asciiTheme="minorHAnsi" w:hAnsiTheme="minorHAnsi"/>
                <w:lang w:val="en-US"/>
              </w:rPr>
              <w:t>Antarctic autumn</w:t>
            </w:r>
            <w:r w:rsidRPr="00D57753">
              <w:rPr>
                <w:rFonts w:asciiTheme="minorHAnsi" w:hAnsiTheme="minorHAnsi"/>
                <w:lang w:val="en-US"/>
              </w:rPr>
              <w:t xml:space="preserve"> (</w:t>
            </w:r>
            <w:r w:rsidRPr="0055231C">
              <w:rPr>
                <w:rFonts w:asciiTheme="minorHAnsi" w:hAnsiTheme="minorHAnsi"/>
                <w:spacing w:val="20"/>
                <w:lang w:val="en-US"/>
              </w:rPr>
              <w:t>Ross Sea</w:t>
            </w:r>
            <w:r w:rsidRPr="00D57753">
              <w:rPr>
                <w:rFonts w:asciiTheme="minorHAnsi" w:hAnsiTheme="minorHAnsi"/>
                <w:lang w:val="en-US"/>
              </w:rPr>
              <w:t>)</w:t>
            </w:r>
            <w:r w:rsidR="0055231C">
              <w:rPr>
                <w:rFonts w:asciiTheme="minorHAnsi" w:hAnsiTheme="minorHAnsi"/>
                <w:lang w:val="en-US"/>
              </w:rPr>
              <w:t xml:space="preserve"> analysis by 3 </w:t>
            </w:r>
            <w:r>
              <w:rPr>
                <w:rFonts w:asciiTheme="minorHAnsi" w:hAnsiTheme="minorHAnsi"/>
                <w:lang w:val="en-US"/>
              </w:rPr>
              <w:t>groups</w:t>
            </w:r>
            <w:r w:rsidR="003C2CAE">
              <w:rPr>
                <w:rFonts w:asciiTheme="minorHAnsi" w:hAnsiTheme="minorHAnsi"/>
                <w:lang w:val="en-US"/>
              </w:rPr>
              <w:t xml:space="preserve"> </w:t>
            </w:r>
            <w:r w:rsidR="003C2CAE">
              <w:rPr>
                <w:rFonts w:asciiTheme="minorHAnsi" w:hAnsiTheme="minorHAnsi"/>
                <w:lang w:val="en-US"/>
              </w:rPr>
              <w:t>(CS 1.</w:t>
            </w:r>
            <w:r w:rsidR="003C2CAE">
              <w:rPr>
                <w:rFonts w:asciiTheme="minorHAnsi" w:hAnsiTheme="minorHAnsi"/>
                <w:lang w:val="en-US"/>
              </w:rPr>
              <w:t>2</w:t>
            </w:r>
            <w:r w:rsidR="003C2CAE">
              <w:rPr>
                <w:rFonts w:asciiTheme="minorHAnsi" w:hAnsiTheme="minorHAnsi"/>
                <w:lang w:val="en-US"/>
              </w:rPr>
              <w:t>)</w:t>
            </w:r>
          </w:p>
        </w:tc>
        <w:tc>
          <w:tcPr>
            <w:tcW w:w="6946" w:type="dxa"/>
          </w:tcPr>
          <w:p w:rsidR="00D57753" w:rsidRPr="002F3A07" w:rsidRDefault="0002711B" w:rsidP="00D57753">
            <w:pPr>
              <w:rPr>
                <w:rFonts w:asciiTheme="minorHAnsi" w:hAnsiTheme="minorHAnsi"/>
                <w:lang w:val="en-US"/>
              </w:rPr>
            </w:pPr>
            <w:r w:rsidRPr="002F3A07">
              <w:rPr>
                <w:rFonts w:asciiTheme="minorHAnsi" w:hAnsiTheme="minorHAnsi"/>
                <w:lang w:val="en-US"/>
              </w:rPr>
              <w:t>4.4.4 Plenary presentation of results</w:t>
            </w:r>
            <w:r w:rsidR="002F3A07">
              <w:rPr>
                <w:rFonts w:asciiTheme="minorHAnsi" w:hAnsiTheme="minorHAnsi"/>
                <w:lang w:val="en-US"/>
              </w:rPr>
              <w:t xml:space="preserve"> and comparison</w:t>
            </w:r>
          </w:p>
        </w:tc>
      </w:tr>
      <w:tr w:rsidR="00D57753" w:rsidRPr="00D57753" w:rsidTr="0055231C">
        <w:tc>
          <w:tcPr>
            <w:tcW w:w="959" w:type="dxa"/>
          </w:tcPr>
          <w:p w:rsidR="00D57753" w:rsidRPr="00D57753" w:rsidRDefault="00D57753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15.00</w:t>
            </w:r>
          </w:p>
        </w:tc>
        <w:tc>
          <w:tcPr>
            <w:tcW w:w="6662" w:type="dxa"/>
          </w:tcPr>
          <w:p w:rsidR="0055231C" w:rsidRPr="00D57753" w:rsidRDefault="0055231C" w:rsidP="00D57753">
            <w:pPr>
              <w:pStyle w:val="Defaul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4.3.4 </w:t>
            </w:r>
            <w:r w:rsidR="0002711B">
              <w:rPr>
                <w:rFonts w:asciiTheme="minorHAnsi" w:hAnsiTheme="minorHAnsi"/>
                <w:lang w:val="en-US"/>
              </w:rPr>
              <w:t>Plenary p</w:t>
            </w:r>
            <w:r>
              <w:rPr>
                <w:rFonts w:asciiTheme="minorHAnsi" w:hAnsiTheme="minorHAnsi"/>
                <w:lang w:val="en-US"/>
              </w:rPr>
              <w:t>resentation of results by 3 groups</w:t>
            </w:r>
          </w:p>
        </w:tc>
        <w:tc>
          <w:tcPr>
            <w:tcW w:w="6946" w:type="dxa"/>
          </w:tcPr>
          <w:p w:rsidR="00D57753" w:rsidRPr="002F3A07" w:rsidRDefault="002F3A07" w:rsidP="00D57753">
            <w:pPr>
              <w:rPr>
                <w:rFonts w:asciiTheme="minorHAnsi" w:hAnsiTheme="minorHAnsi"/>
                <w:lang w:val="en-US"/>
              </w:rPr>
            </w:pPr>
            <w:r w:rsidRPr="002F3A07">
              <w:rPr>
                <w:rFonts w:asciiTheme="minorHAnsi" w:hAnsiTheme="minorHAnsi"/>
                <w:lang w:val="en-US"/>
              </w:rPr>
              <w:t>4.4.5 Plenary summary on specification</w:t>
            </w:r>
            <w:r>
              <w:rPr>
                <w:rFonts w:asciiTheme="minorHAnsi" w:hAnsiTheme="minorHAnsi"/>
                <w:lang w:val="en-US"/>
              </w:rPr>
              <w:t>s</w:t>
            </w:r>
          </w:p>
        </w:tc>
      </w:tr>
      <w:tr w:rsidR="00D57753" w:rsidRPr="00941391" w:rsidTr="0055231C">
        <w:tc>
          <w:tcPr>
            <w:tcW w:w="959" w:type="dxa"/>
          </w:tcPr>
          <w:p w:rsidR="00D57753" w:rsidRPr="00D57753" w:rsidRDefault="0055231C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15.30</w:t>
            </w:r>
          </w:p>
        </w:tc>
        <w:tc>
          <w:tcPr>
            <w:tcW w:w="6662" w:type="dxa"/>
          </w:tcPr>
          <w:p w:rsidR="00D57753" w:rsidRPr="00D57753" w:rsidRDefault="0055231C" w:rsidP="00D57753">
            <w:pPr>
              <w:pStyle w:val="Defaul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4.3.5 </w:t>
            </w:r>
            <w:r w:rsidR="0002711B">
              <w:rPr>
                <w:rFonts w:asciiTheme="minorHAnsi" w:hAnsiTheme="minorHAnsi"/>
                <w:lang w:val="en-US"/>
              </w:rPr>
              <w:t>Plenary d</w:t>
            </w:r>
            <w:r>
              <w:rPr>
                <w:rFonts w:asciiTheme="minorHAnsi" w:hAnsiTheme="minorHAnsi"/>
                <w:lang w:val="en-US"/>
              </w:rPr>
              <w:t>iscussion on specifications for collaborative product and operating practice</w:t>
            </w:r>
          </w:p>
        </w:tc>
        <w:tc>
          <w:tcPr>
            <w:tcW w:w="6946" w:type="dxa"/>
          </w:tcPr>
          <w:p w:rsidR="00D57753" w:rsidRPr="002F3A07" w:rsidRDefault="002F3A07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4.5 Antarctic  workshop recommendations and actions for JCOMM and IICWG</w:t>
            </w:r>
          </w:p>
        </w:tc>
      </w:tr>
      <w:tr w:rsidR="0055231C" w:rsidRPr="00941391" w:rsidTr="0055231C">
        <w:tc>
          <w:tcPr>
            <w:tcW w:w="959" w:type="dxa"/>
          </w:tcPr>
          <w:p w:rsidR="0055231C" w:rsidRDefault="0055231C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16.00</w:t>
            </w:r>
          </w:p>
        </w:tc>
        <w:tc>
          <w:tcPr>
            <w:tcW w:w="6662" w:type="dxa"/>
          </w:tcPr>
          <w:p w:rsidR="0055231C" w:rsidRDefault="0055231C" w:rsidP="00D57753">
            <w:pPr>
              <w:pStyle w:val="Defaul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4.3.6 Summary, further steps and recommendations for item 4.3</w:t>
            </w:r>
          </w:p>
        </w:tc>
        <w:tc>
          <w:tcPr>
            <w:tcW w:w="6946" w:type="dxa"/>
          </w:tcPr>
          <w:p w:rsidR="0055231C" w:rsidRPr="002F3A07" w:rsidRDefault="002F3A07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5, 6 Summary discussion on IAW-4 recommendations, actions and proceedings</w:t>
            </w:r>
          </w:p>
        </w:tc>
      </w:tr>
      <w:tr w:rsidR="0055231C" w:rsidRPr="00D57753" w:rsidTr="0055231C">
        <w:tc>
          <w:tcPr>
            <w:tcW w:w="959" w:type="dxa"/>
          </w:tcPr>
          <w:p w:rsidR="0055231C" w:rsidRDefault="0055231C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16.30</w:t>
            </w:r>
          </w:p>
        </w:tc>
        <w:tc>
          <w:tcPr>
            <w:tcW w:w="6662" w:type="dxa"/>
          </w:tcPr>
          <w:p w:rsidR="0055231C" w:rsidRDefault="0055231C" w:rsidP="00D57753">
            <w:pPr>
              <w:pStyle w:val="Default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End of day</w:t>
            </w:r>
          </w:p>
        </w:tc>
        <w:tc>
          <w:tcPr>
            <w:tcW w:w="6946" w:type="dxa"/>
          </w:tcPr>
          <w:p w:rsidR="0055231C" w:rsidRPr="002F3A07" w:rsidRDefault="002F3A07" w:rsidP="00D577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7 IAW-4 closure</w:t>
            </w:r>
          </w:p>
        </w:tc>
      </w:tr>
    </w:tbl>
    <w:p w:rsidR="0093446B" w:rsidRDefault="0093446B">
      <w:pPr>
        <w:rPr>
          <w:rFonts w:asciiTheme="minorHAnsi" w:hAnsiTheme="minorHAnsi"/>
          <w:lang w:val="en-US"/>
        </w:rPr>
      </w:pPr>
    </w:p>
    <w:p w:rsidR="0093446B" w:rsidRDefault="0093446B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941391" w:rsidRDefault="0094139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>Case study 1</w:t>
      </w:r>
      <w:r w:rsidR="003C2CAE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1 &amp; 1</w:t>
      </w:r>
      <w:r w:rsidR="003C2CAE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2:</w:t>
      </w:r>
    </w:p>
    <w:p w:rsidR="00D57753" w:rsidRPr="00941391" w:rsidRDefault="0094139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Group 1 (ArcGIS 10.2):</w:t>
      </w:r>
      <w:r>
        <w:rPr>
          <w:rFonts w:ascii="Arial" w:hAnsi="Arial" w:cs="Arial"/>
          <w:sz w:val="20"/>
          <w:szCs w:val="20"/>
          <w:lang w:val="en-US"/>
        </w:rPr>
        <w:tab/>
      </w:r>
      <w:r w:rsidR="0093446B" w:rsidRPr="00941391">
        <w:rPr>
          <w:rFonts w:ascii="Arial" w:hAnsi="Arial" w:cs="Arial"/>
          <w:sz w:val="20"/>
          <w:szCs w:val="20"/>
          <w:u w:val="single"/>
          <w:lang w:val="en-US"/>
        </w:rPr>
        <w:t xml:space="preserve">Vladimir </w:t>
      </w:r>
      <w:proofErr w:type="spellStart"/>
      <w:r w:rsidR="0093446B" w:rsidRPr="00941391">
        <w:rPr>
          <w:rFonts w:ascii="Arial" w:hAnsi="Arial" w:cs="Arial"/>
          <w:sz w:val="20"/>
          <w:szCs w:val="20"/>
          <w:u w:val="single"/>
          <w:lang w:val="en-US"/>
        </w:rPr>
        <w:t>Bessonov</w:t>
      </w:r>
      <w:proofErr w:type="spellEnd"/>
      <w:r w:rsidR="0093446B" w:rsidRPr="00941391">
        <w:rPr>
          <w:rFonts w:ascii="Arial" w:hAnsi="Arial" w:cs="Arial"/>
          <w:sz w:val="20"/>
          <w:szCs w:val="20"/>
          <w:lang w:val="en-US"/>
        </w:rPr>
        <w:t>, Jessica</w:t>
      </w:r>
      <w:r w:rsidRPr="00941391">
        <w:rPr>
          <w:rFonts w:ascii="Arial" w:hAnsi="Arial" w:cs="Arial"/>
          <w:sz w:val="20"/>
          <w:szCs w:val="20"/>
          <w:lang w:val="en-US"/>
        </w:rPr>
        <w:t xml:space="preserve"> </w:t>
      </w:r>
      <w:r w:rsidRPr="00941391">
        <w:rPr>
          <w:rFonts w:ascii="Arial" w:hAnsi="Arial" w:cs="Arial"/>
          <w:sz w:val="20"/>
          <w:szCs w:val="20"/>
          <w:lang w:val="en-GB"/>
        </w:rPr>
        <w:t>Tavernier</w:t>
      </w:r>
      <w:r w:rsidR="0093446B" w:rsidRPr="00941391">
        <w:rPr>
          <w:rFonts w:ascii="Arial" w:hAnsi="Arial" w:cs="Arial"/>
          <w:sz w:val="20"/>
          <w:szCs w:val="20"/>
          <w:lang w:val="en-US"/>
        </w:rPr>
        <w:t xml:space="preserve">, Natalia </w:t>
      </w:r>
      <w:proofErr w:type="spellStart"/>
      <w:r w:rsidR="0093446B" w:rsidRPr="00941391">
        <w:rPr>
          <w:rFonts w:ascii="Arial" w:hAnsi="Arial" w:cs="Arial"/>
          <w:sz w:val="20"/>
          <w:szCs w:val="20"/>
          <w:lang w:val="en-US"/>
        </w:rPr>
        <w:t>F</w:t>
      </w:r>
      <w:r w:rsidRPr="00941391">
        <w:rPr>
          <w:rFonts w:ascii="Arial" w:hAnsi="Arial" w:cs="Arial"/>
          <w:sz w:val="20"/>
          <w:szCs w:val="20"/>
          <w:lang w:val="en-US"/>
        </w:rPr>
        <w:t>edorenko</w:t>
      </w:r>
      <w:proofErr w:type="spellEnd"/>
      <w:r w:rsidR="0093446B" w:rsidRPr="00941391">
        <w:rPr>
          <w:rFonts w:ascii="Arial" w:hAnsi="Arial" w:cs="Arial"/>
          <w:sz w:val="20"/>
          <w:szCs w:val="20"/>
          <w:lang w:val="en-US"/>
        </w:rPr>
        <w:t>,</w:t>
      </w:r>
      <w:r w:rsidRPr="0094139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41391">
        <w:rPr>
          <w:rFonts w:ascii="Arial" w:hAnsi="Arial" w:cs="Arial"/>
          <w:sz w:val="20"/>
          <w:szCs w:val="20"/>
          <w:lang w:val="en-GB"/>
        </w:rPr>
        <w:t>Håvard</w:t>
      </w:r>
      <w:proofErr w:type="spellEnd"/>
      <w:r w:rsidRPr="00941391">
        <w:rPr>
          <w:rFonts w:ascii="Arial" w:hAnsi="Arial" w:cs="Arial"/>
          <w:sz w:val="20"/>
          <w:szCs w:val="20"/>
          <w:lang w:val="en-GB"/>
        </w:rPr>
        <w:t xml:space="preserve"> </w:t>
      </w:r>
      <w:r w:rsidRPr="00941391">
        <w:rPr>
          <w:rFonts w:ascii="Arial" w:hAnsi="Arial" w:cs="Arial"/>
          <w:sz w:val="20"/>
          <w:szCs w:val="20"/>
          <w:lang w:val="en-GB"/>
        </w:rPr>
        <w:t>Larsen</w:t>
      </w:r>
      <w:r w:rsidR="0093446B" w:rsidRPr="00941391">
        <w:rPr>
          <w:rFonts w:ascii="Arial" w:hAnsi="Arial" w:cs="Arial"/>
          <w:sz w:val="20"/>
          <w:szCs w:val="20"/>
          <w:lang w:val="en-US"/>
        </w:rPr>
        <w:t xml:space="preserve">,   </w:t>
      </w:r>
      <w:proofErr w:type="spellStart"/>
      <w:r w:rsidRPr="00941391">
        <w:rPr>
          <w:rFonts w:ascii="Arial" w:hAnsi="Arial" w:cs="Arial"/>
          <w:sz w:val="20"/>
          <w:szCs w:val="20"/>
          <w:lang w:val="en-GB"/>
        </w:rPr>
        <w:t>Tuomas</w:t>
      </w:r>
      <w:proofErr w:type="spellEnd"/>
      <w:r w:rsidRPr="0094139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41391">
        <w:rPr>
          <w:rFonts w:ascii="Arial" w:hAnsi="Arial" w:cs="Arial"/>
          <w:sz w:val="20"/>
          <w:szCs w:val="20"/>
          <w:lang w:val="en-GB"/>
        </w:rPr>
        <w:t>Niskanen</w:t>
      </w:r>
      <w:proofErr w:type="spellEnd"/>
      <w:r w:rsidR="0093446B"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Pr="00941391">
        <w:rPr>
          <w:rFonts w:ascii="Arial" w:hAnsi="Arial" w:cs="Arial"/>
          <w:sz w:val="20"/>
          <w:szCs w:val="20"/>
          <w:lang w:val="en-GB"/>
        </w:rPr>
        <w:t>Jan</w:t>
      </w:r>
      <w:r w:rsidRPr="0094139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41391">
        <w:rPr>
          <w:rFonts w:ascii="Arial" w:hAnsi="Arial" w:cs="Arial"/>
          <w:sz w:val="20"/>
          <w:szCs w:val="20"/>
          <w:lang w:val="en-GB"/>
        </w:rPr>
        <w:t>Tegtmeier</w:t>
      </w:r>
      <w:proofErr w:type="spellEnd"/>
      <w:r w:rsidR="0093446B"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41391">
        <w:rPr>
          <w:rFonts w:ascii="Arial" w:hAnsi="Arial" w:cs="Arial"/>
          <w:sz w:val="20"/>
          <w:szCs w:val="20"/>
          <w:lang w:val="en-GB"/>
        </w:rPr>
        <w:t>Keiji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 </w:t>
      </w:r>
      <w:r w:rsidRPr="00941391">
        <w:rPr>
          <w:rFonts w:ascii="Arial" w:hAnsi="Arial" w:cs="Arial"/>
          <w:sz w:val="20"/>
          <w:szCs w:val="20"/>
          <w:lang w:val="en-GB"/>
        </w:rPr>
        <w:t xml:space="preserve">Hamada </w:t>
      </w:r>
      <w:r w:rsidR="0093446B" w:rsidRPr="00941391">
        <w:rPr>
          <w:rFonts w:ascii="Arial" w:hAnsi="Arial" w:cs="Arial"/>
          <w:sz w:val="20"/>
          <w:szCs w:val="20"/>
          <w:lang w:val="en-US"/>
        </w:rPr>
        <w:t>(</w:t>
      </w:r>
      <w:r w:rsidRPr="00941391">
        <w:rPr>
          <w:rFonts w:ascii="Arial" w:hAnsi="Arial" w:cs="Arial"/>
          <w:sz w:val="20"/>
          <w:szCs w:val="20"/>
          <w:lang w:val="en-US"/>
        </w:rPr>
        <w:t>7</w:t>
      </w:r>
      <w:r w:rsidR="0093446B" w:rsidRPr="00941391">
        <w:rPr>
          <w:rFonts w:ascii="Arial" w:hAnsi="Arial" w:cs="Arial"/>
          <w:sz w:val="20"/>
          <w:szCs w:val="20"/>
          <w:lang w:val="en-US"/>
        </w:rPr>
        <w:t>)</w:t>
      </w:r>
    </w:p>
    <w:p w:rsidR="0093446B" w:rsidRPr="00941391" w:rsidRDefault="0093446B">
      <w:pPr>
        <w:rPr>
          <w:rFonts w:ascii="Arial" w:hAnsi="Arial" w:cs="Arial"/>
          <w:sz w:val="20"/>
          <w:szCs w:val="20"/>
          <w:lang w:val="en-US"/>
        </w:rPr>
      </w:pPr>
      <w:r w:rsidRPr="00941391">
        <w:rPr>
          <w:rFonts w:ascii="Arial" w:hAnsi="Arial" w:cs="Arial"/>
          <w:sz w:val="20"/>
          <w:szCs w:val="20"/>
          <w:lang w:val="en-US"/>
        </w:rPr>
        <w:t>Group 2 (</w:t>
      </w:r>
      <w:proofErr w:type="spellStart"/>
      <w:r w:rsidRPr="00941391">
        <w:rPr>
          <w:rFonts w:ascii="Arial" w:hAnsi="Arial" w:cs="Arial"/>
          <w:sz w:val="20"/>
          <w:szCs w:val="20"/>
          <w:lang w:val="en-US"/>
        </w:rPr>
        <w:t>ArgGIS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 10.x)</w:t>
      </w:r>
      <w:r w:rsidR="00941391">
        <w:rPr>
          <w:rFonts w:ascii="Arial" w:hAnsi="Arial" w:cs="Arial"/>
          <w:sz w:val="20"/>
          <w:szCs w:val="20"/>
          <w:lang w:val="en-US"/>
        </w:rPr>
        <w:t>:</w:t>
      </w:r>
      <w:r w:rsidR="00941391">
        <w:rPr>
          <w:rFonts w:ascii="Arial" w:hAnsi="Arial" w:cs="Arial"/>
          <w:sz w:val="20"/>
          <w:szCs w:val="20"/>
          <w:lang w:val="en-US"/>
        </w:rPr>
        <w:tab/>
      </w:r>
      <w:r w:rsidRPr="00941391">
        <w:rPr>
          <w:rFonts w:ascii="Arial" w:hAnsi="Arial" w:cs="Arial"/>
          <w:sz w:val="20"/>
          <w:szCs w:val="20"/>
          <w:u w:val="single"/>
          <w:lang w:val="en-US"/>
        </w:rPr>
        <w:t xml:space="preserve">Chris </w:t>
      </w:r>
      <w:proofErr w:type="spellStart"/>
      <w:r w:rsidRPr="00941391">
        <w:rPr>
          <w:rFonts w:ascii="Arial" w:hAnsi="Arial" w:cs="Arial"/>
          <w:sz w:val="20"/>
          <w:szCs w:val="20"/>
          <w:u w:val="single"/>
          <w:lang w:val="en-US"/>
        </w:rPr>
        <w:t>Redinger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, Oleg </w:t>
      </w:r>
      <w:proofErr w:type="spellStart"/>
      <w:r w:rsidRPr="00941391">
        <w:rPr>
          <w:rFonts w:ascii="Arial" w:hAnsi="Arial" w:cs="Arial"/>
          <w:sz w:val="20"/>
          <w:szCs w:val="20"/>
          <w:lang w:val="en-US"/>
        </w:rPr>
        <w:t>F</w:t>
      </w:r>
      <w:r w:rsidR="00941391" w:rsidRPr="00941391">
        <w:rPr>
          <w:rFonts w:ascii="Arial" w:hAnsi="Arial" w:cs="Arial"/>
          <w:sz w:val="20"/>
          <w:szCs w:val="20"/>
          <w:lang w:val="en-US"/>
        </w:rPr>
        <w:t>olomeev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>, Penelope W</w:t>
      </w:r>
      <w:r w:rsidR="00941391" w:rsidRPr="00941391">
        <w:rPr>
          <w:rFonts w:ascii="Arial" w:hAnsi="Arial" w:cs="Arial"/>
          <w:sz w:val="20"/>
          <w:szCs w:val="20"/>
          <w:lang w:val="en-US"/>
        </w:rPr>
        <w:t>agner</w:t>
      </w:r>
      <w:r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Marika</w:t>
      </w:r>
      <w:proofErr w:type="spellEnd"/>
      <w:r w:rsidR="00941391" w:rsidRPr="0094139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Marnela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="00941391" w:rsidRPr="00941391">
        <w:rPr>
          <w:rFonts w:ascii="Arial" w:hAnsi="Arial" w:cs="Arial"/>
          <w:sz w:val="20"/>
          <w:szCs w:val="20"/>
          <w:lang w:val="en-GB"/>
        </w:rPr>
        <w:t>Stephanie Tremblay-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Therrien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proofErr w:type="gramStart"/>
      <w:r w:rsidR="00941391" w:rsidRPr="00941391">
        <w:rPr>
          <w:rFonts w:ascii="Arial" w:hAnsi="Arial" w:cs="Arial"/>
          <w:sz w:val="20"/>
          <w:szCs w:val="20"/>
          <w:lang w:val="en-GB"/>
        </w:rPr>
        <w:t>Shengli</w:t>
      </w:r>
      <w:proofErr w:type="spellEnd"/>
      <w:proofErr w:type="gramEnd"/>
      <w:r w:rsidR="00941391" w:rsidRPr="00941391">
        <w:rPr>
          <w:rFonts w:ascii="Arial" w:hAnsi="Arial" w:cs="Arial"/>
          <w:sz w:val="20"/>
          <w:szCs w:val="20"/>
          <w:lang w:val="en-GB"/>
        </w:rPr>
        <w:t xml:space="preserve"> Wu</w:t>
      </w:r>
      <w:r w:rsidR="00941391" w:rsidRPr="00941391">
        <w:rPr>
          <w:rFonts w:ascii="Arial" w:hAnsi="Arial" w:cs="Arial"/>
          <w:sz w:val="20"/>
          <w:szCs w:val="20"/>
          <w:lang w:val="en-US"/>
        </w:rPr>
        <w:t xml:space="preserve"> </w:t>
      </w:r>
      <w:r w:rsidRPr="00941391">
        <w:rPr>
          <w:rFonts w:ascii="Arial" w:hAnsi="Arial" w:cs="Arial"/>
          <w:sz w:val="20"/>
          <w:szCs w:val="20"/>
          <w:lang w:val="en-US"/>
        </w:rPr>
        <w:t xml:space="preserve">(6) </w:t>
      </w:r>
    </w:p>
    <w:p w:rsidR="0093446B" w:rsidRPr="00941391" w:rsidRDefault="0094139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Group 3 (QGIS):</w:t>
      </w:r>
      <w:r>
        <w:rPr>
          <w:rFonts w:ascii="Arial" w:hAnsi="Arial" w:cs="Arial"/>
          <w:sz w:val="20"/>
          <w:szCs w:val="20"/>
          <w:lang w:val="en-US"/>
        </w:rPr>
        <w:tab/>
      </w:r>
      <w:r w:rsidR="0093446B" w:rsidRPr="00941391">
        <w:rPr>
          <w:rFonts w:ascii="Arial" w:hAnsi="Arial" w:cs="Arial"/>
          <w:sz w:val="20"/>
          <w:szCs w:val="20"/>
          <w:u w:val="single"/>
          <w:lang w:val="en-US"/>
        </w:rPr>
        <w:t>Nick Hughes</w:t>
      </w:r>
      <w:r w:rsidR="0093446B"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93446B" w:rsidRPr="00941391">
        <w:rPr>
          <w:rFonts w:ascii="Arial" w:hAnsi="Arial" w:cs="Arial"/>
          <w:sz w:val="20"/>
          <w:szCs w:val="20"/>
          <w:lang w:val="en-US"/>
        </w:rPr>
        <w:t>V</w:t>
      </w:r>
      <w:r w:rsidRPr="00941391">
        <w:rPr>
          <w:rFonts w:ascii="Arial" w:hAnsi="Arial" w:cs="Arial"/>
          <w:sz w:val="20"/>
          <w:szCs w:val="20"/>
          <w:lang w:val="en-US"/>
        </w:rPr>
        <w:t>asily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1391">
        <w:rPr>
          <w:rFonts w:ascii="Arial" w:hAnsi="Arial" w:cs="Arial"/>
          <w:sz w:val="20"/>
          <w:szCs w:val="20"/>
          <w:lang w:val="en-US"/>
        </w:rPr>
        <w:t>Smolyanitsky</w:t>
      </w:r>
      <w:proofErr w:type="spellEnd"/>
      <w:r w:rsidR="0093446B"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Pr="00941391">
        <w:rPr>
          <w:rFonts w:ascii="Arial" w:hAnsi="Arial" w:cs="Arial"/>
          <w:sz w:val="20"/>
          <w:szCs w:val="20"/>
          <w:lang w:val="en-GB"/>
        </w:rPr>
        <w:t xml:space="preserve">Jan </w:t>
      </w:r>
      <w:proofErr w:type="spellStart"/>
      <w:r w:rsidRPr="00941391">
        <w:rPr>
          <w:rFonts w:ascii="Arial" w:hAnsi="Arial" w:cs="Arial"/>
          <w:sz w:val="20"/>
          <w:szCs w:val="20"/>
          <w:lang w:val="en-GB"/>
        </w:rPr>
        <w:t>Lieser</w:t>
      </w:r>
      <w:proofErr w:type="spellEnd"/>
      <w:r w:rsidR="0093446B"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Pr="00941391">
        <w:rPr>
          <w:rFonts w:ascii="Arial" w:hAnsi="Arial" w:cs="Arial"/>
          <w:sz w:val="20"/>
          <w:szCs w:val="20"/>
          <w:lang w:val="en-GB"/>
        </w:rPr>
        <w:t xml:space="preserve">Martin </w:t>
      </w:r>
      <w:proofErr w:type="spellStart"/>
      <w:r w:rsidRPr="00941391">
        <w:rPr>
          <w:rFonts w:ascii="Arial" w:hAnsi="Arial" w:cs="Arial"/>
          <w:sz w:val="20"/>
          <w:szCs w:val="20"/>
          <w:lang w:val="en-GB"/>
        </w:rPr>
        <w:t>Nissen</w:t>
      </w:r>
      <w:proofErr w:type="spellEnd"/>
      <w:r w:rsidR="0093446B"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proofErr w:type="gramStart"/>
      <w:r w:rsidRPr="00941391">
        <w:rPr>
          <w:rFonts w:ascii="Arial" w:hAnsi="Arial" w:cs="Arial"/>
          <w:sz w:val="20"/>
          <w:szCs w:val="20"/>
          <w:lang w:val="en-GB"/>
        </w:rPr>
        <w:t>Bärbel</w:t>
      </w:r>
      <w:proofErr w:type="spellEnd"/>
      <w:proofErr w:type="gramEnd"/>
      <w:r w:rsidRPr="0094139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41391">
        <w:rPr>
          <w:rFonts w:ascii="Arial" w:hAnsi="Arial" w:cs="Arial"/>
          <w:sz w:val="20"/>
          <w:szCs w:val="20"/>
          <w:lang w:val="en-GB"/>
        </w:rPr>
        <w:t>Weidi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(5)</w:t>
      </w:r>
    </w:p>
    <w:p w:rsidR="00675B19" w:rsidRDefault="00675B19">
      <w:pPr>
        <w:rPr>
          <w:rFonts w:asciiTheme="minorHAnsi" w:hAnsiTheme="minorHAnsi"/>
          <w:lang w:val="en-US"/>
        </w:rPr>
      </w:pPr>
    </w:p>
    <w:p w:rsidR="00675B19" w:rsidRPr="00941391" w:rsidRDefault="00941391">
      <w:pPr>
        <w:rPr>
          <w:rFonts w:ascii="Arial" w:hAnsi="Arial" w:cs="Arial"/>
          <w:sz w:val="20"/>
          <w:szCs w:val="20"/>
          <w:lang w:val="en-US"/>
        </w:rPr>
      </w:pPr>
      <w:r w:rsidRPr="00941391">
        <w:rPr>
          <w:rFonts w:ascii="Arial" w:hAnsi="Arial" w:cs="Arial"/>
          <w:sz w:val="20"/>
          <w:szCs w:val="20"/>
          <w:lang w:val="en-US"/>
        </w:rPr>
        <w:t>Case study 2:</w:t>
      </w:r>
      <w:bookmarkStart w:id="0" w:name="_GoBack"/>
      <w:bookmarkEnd w:id="0"/>
    </w:p>
    <w:p w:rsidR="00007FDB" w:rsidRPr="00941391" w:rsidRDefault="00007FDB">
      <w:pPr>
        <w:rPr>
          <w:rFonts w:ascii="Arial" w:hAnsi="Arial" w:cs="Arial"/>
          <w:sz w:val="20"/>
          <w:szCs w:val="20"/>
          <w:lang w:val="en-US"/>
        </w:rPr>
      </w:pPr>
      <w:r w:rsidRPr="00941391">
        <w:rPr>
          <w:rFonts w:ascii="Arial" w:hAnsi="Arial" w:cs="Arial"/>
          <w:sz w:val="20"/>
          <w:szCs w:val="20"/>
          <w:lang w:val="en-US"/>
        </w:rPr>
        <w:t>Group 1 (ArcGIS 10.2)</w:t>
      </w:r>
      <w:r w:rsidR="00941391" w:rsidRPr="00941391">
        <w:rPr>
          <w:rFonts w:ascii="Arial" w:hAnsi="Arial" w:cs="Arial"/>
          <w:sz w:val="20"/>
          <w:szCs w:val="20"/>
          <w:lang w:val="en-US"/>
        </w:rPr>
        <w:t>:</w:t>
      </w:r>
      <w:r w:rsidR="00941391" w:rsidRPr="00941391">
        <w:rPr>
          <w:rFonts w:ascii="Arial" w:hAnsi="Arial" w:cs="Arial"/>
          <w:sz w:val="20"/>
          <w:szCs w:val="20"/>
          <w:lang w:val="en-US"/>
        </w:rPr>
        <w:tab/>
      </w:r>
      <w:r w:rsidR="00941391" w:rsidRPr="00941391">
        <w:rPr>
          <w:rFonts w:ascii="Arial" w:hAnsi="Arial" w:cs="Arial"/>
          <w:sz w:val="20"/>
          <w:szCs w:val="20"/>
          <w:u w:val="single"/>
          <w:lang w:val="en-US"/>
        </w:rPr>
        <w:t xml:space="preserve">Natalia </w:t>
      </w:r>
      <w:proofErr w:type="spellStart"/>
      <w:r w:rsidR="00941391" w:rsidRPr="00941391">
        <w:rPr>
          <w:rFonts w:ascii="Arial" w:hAnsi="Arial" w:cs="Arial"/>
          <w:sz w:val="20"/>
          <w:szCs w:val="20"/>
          <w:u w:val="single"/>
          <w:lang w:val="en-US"/>
        </w:rPr>
        <w:t>Fedorenko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, Vladimir </w:t>
      </w:r>
      <w:proofErr w:type="spellStart"/>
      <w:r w:rsidRPr="00941391">
        <w:rPr>
          <w:rFonts w:ascii="Arial" w:hAnsi="Arial" w:cs="Arial"/>
          <w:sz w:val="20"/>
          <w:szCs w:val="20"/>
          <w:lang w:val="en-US"/>
        </w:rPr>
        <w:t>Bessonov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="00941391" w:rsidRPr="00941391">
        <w:rPr>
          <w:rFonts w:ascii="Arial" w:hAnsi="Arial" w:cs="Arial"/>
          <w:sz w:val="20"/>
          <w:szCs w:val="20"/>
          <w:lang w:val="en-US"/>
        </w:rPr>
        <w:t xml:space="preserve">Chris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US"/>
        </w:rPr>
        <w:t>Redinger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="00941391" w:rsidRPr="00941391">
        <w:rPr>
          <w:rFonts w:ascii="Arial" w:hAnsi="Arial" w:cs="Arial"/>
          <w:sz w:val="20"/>
          <w:szCs w:val="20"/>
          <w:lang w:val="en-GB"/>
        </w:rPr>
        <w:t xml:space="preserve">Jan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Tegtmeier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="00941391" w:rsidRPr="009413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Bärbel</w:t>
      </w:r>
      <w:proofErr w:type="spellEnd"/>
      <w:r w:rsidR="00941391" w:rsidRPr="0094139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Weidi</w:t>
      </w:r>
      <w:proofErr w:type="spellEnd"/>
      <w:r w:rsidR="00941391" w:rsidRPr="00941391">
        <w:rPr>
          <w:rFonts w:ascii="Arial" w:hAnsi="Arial" w:cs="Arial"/>
          <w:sz w:val="20"/>
          <w:szCs w:val="20"/>
          <w:lang w:val="en-GB"/>
        </w:rPr>
        <w:t xml:space="preserve"> </w:t>
      </w:r>
      <w:r w:rsidR="00941391" w:rsidRPr="00941391">
        <w:rPr>
          <w:rFonts w:ascii="Arial" w:hAnsi="Arial" w:cs="Arial"/>
          <w:sz w:val="20"/>
          <w:szCs w:val="20"/>
          <w:lang w:val="en-GB"/>
        </w:rPr>
        <w:t xml:space="preserve">, </w:t>
      </w:r>
      <w:r w:rsidR="00941391" w:rsidRPr="00941391">
        <w:rPr>
          <w:rFonts w:ascii="Arial" w:hAnsi="Arial" w:cs="Arial"/>
          <w:sz w:val="20"/>
          <w:szCs w:val="20"/>
          <w:lang w:val="en-GB"/>
        </w:rPr>
        <w:t xml:space="preserve">Martin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Nissen</w:t>
      </w:r>
      <w:proofErr w:type="spellEnd"/>
      <w:r w:rsidR="00941391"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Keiji</w:t>
      </w:r>
      <w:proofErr w:type="spellEnd"/>
      <w:r w:rsidR="00941391" w:rsidRPr="00941391">
        <w:rPr>
          <w:rFonts w:ascii="Arial" w:hAnsi="Arial" w:cs="Arial"/>
          <w:sz w:val="20"/>
          <w:szCs w:val="20"/>
          <w:lang w:val="en-US"/>
        </w:rPr>
        <w:t xml:space="preserve"> </w:t>
      </w:r>
      <w:r w:rsidR="00941391" w:rsidRPr="00941391">
        <w:rPr>
          <w:rFonts w:ascii="Arial" w:hAnsi="Arial" w:cs="Arial"/>
          <w:sz w:val="20"/>
          <w:szCs w:val="20"/>
          <w:lang w:val="en-GB"/>
        </w:rPr>
        <w:t>Hamada</w:t>
      </w:r>
      <w:r w:rsidR="00941391">
        <w:rPr>
          <w:rFonts w:ascii="Arial" w:hAnsi="Arial" w:cs="Arial"/>
          <w:sz w:val="20"/>
          <w:szCs w:val="20"/>
          <w:lang w:val="en-GB"/>
        </w:rPr>
        <w:t xml:space="preserve"> (7)</w:t>
      </w:r>
    </w:p>
    <w:p w:rsidR="00007FDB" w:rsidRPr="00941391" w:rsidRDefault="00007FDB">
      <w:pPr>
        <w:rPr>
          <w:rFonts w:ascii="Arial" w:hAnsi="Arial" w:cs="Arial"/>
          <w:sz w:val="20"/>
          <w:szCs w:val="20"/>
          <w:lang w:val="en-US"/>
        </w:rPr>
      </w:pPr>
      <w:r w:rsidRPr="00941391">
        <w:rPr>
          <w:rFonts w:ascii="Arial" w:hAnsi="Arial" w:cs="Arial"/>
          <w:sz w:val="20"/>
          <w:szCs w:val="20"/>
          <w:lang w:val="en-US"/>
        </w:rPr>
        <w:t>Group 2 (QGIS)</w:t>
      </w:r>
      <w:r w:rsidR="00941391">
        <w:rPr>
          <w:rFonts w:ascii="Arial" w:hAnsi="Arial" w:cs="Arial"/>
          <w:sz w:val="20"/>
          <w:szCs w:val="20"/>
          <w:lang w:val="en-US"/>
        </w:rPr>
        <w:t>:</w:t>
      </w:r>
      <w:r w:rsidR="00941391">
        <w:rPr>
          <w:rFonts w:ascii="Arial" w:hAnsi="Arial" w:cs="Arial"/>
          <w:sz w:val="20"/>
          <w:szCs w:val="20"/>
          <w:lang w:val="en-US"/>
        </w:rPr>
        <w:tab/>
      </w:r>
      <w:r w:rsidRPr="00941391">
        <w:rPr>
          <w:rFonts w:ascii="Arial" w:hAnsi="Arial" w:cs="Arial"/>
          <w:sz w:val="20"/>
          <w:szCs w:val="20"/>
          <w:u w:val="single"/>
          <w:lang w:val="en-US"/>
        </w:rPr>
        <w:t>Nick Hughes</w:t>
      </w:r>
      <w:r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="00941391" w:rsidRPr="00941391">
        <w:rPr>
          <w:rFonts w:ascii="Arial" w:hAnsi="Arial" w:cs="Arial"/>
          <w:sz w:val="20"/>
          <w:szCs w:val="20"/>
          <w:lang w:val="en-GB"/>
        </w:rPr>
        <w:t xml:space="preserve">Jan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Lieser</w:t>
      </w:r>
      <w:proofErr w:type="spellEnd"/>
      <w:r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="00941391" w:rsidRPr="00941391">
        <w:rPr>
          <w:rFonts w:ascii="Arial" w:hAnsi="Arial" w:cs="Arial"/>
          <w:sz w:val="20"/>
          <w:szCs w:val="20"/>
          <w:lang w:val="en-US"/>
        </w:rPr>
        <w:t xml:space="preserve">Jessica </w:t>
      </w:r>
      <w:r w:rsidR="00941391" w:rsidRPr="00941391">
        <w:rPr>
          <w:rFonts w:ascii="Arial" w:hAnsi="Arial" w:cs="Arial"/>
          <w:sz w:val="20"/>
          <w:szCs w:val="20"/>
          <w:lang w:val="en-GB"/>
        </w:rPr>
        <w:t>Tavernier</w:t>
      </w:r>
      <w:r w:rsidRP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="00941391" w:rsidRPr="00941391">
        <w:rPr>
          <w:rFonts w:ascii="Arial" w:hAnsi="Arial" w:cs="Arial"/>
          <w:sz w:val="20"/>
          <w:szCs w:val="20"/>
          <w:lang w:val="en-US"/>
        </w:rPr>
        <w:t>Penelope Wagner</w:t>
      </w:r>
      <w:proofErr w:type="gramStart"/>
      <w:r w:rsidR="00941391">
        <w:rPr>
          <w:rFonts w:ascii="Arial" w:hAnsi="Arial" w:cs="Arial"/>
          <w:sz w:val="20"/>
          <w:szCs w:val="20"/>
          <w:lang w:val="en-US"/>
        </w:rPr>
        <w:t xml:space="preserve">, </w:t>
      </w:r>
      <w:r w:rsidRPr="009413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Marika</w:t>
      </w:r>
      <w:proofErr w:type="spellEnd"/>
      <w:proofErr w:type="gramEnd"/>
      <w:r w:rsidR="00941391" w:rsidRPr="0094139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41391" w:rsidRPr="00941391">
        <w:rPr>
          <w:rFonts w:ascii="Arial" w:hAnsi="Arial" w:cs="Arial"/>
          <w:sz w:val="20"/>
          <w:szCs w:val="20"/>
          <w:lang w:val="en-GB"/>
        </w:rPr>
        <w:t>Marnela</w:t>
      </w:r>
      <w:proofErr w:type="spellEnd"/>
      <w:r w:rsidR="003C2CAE">
        <w:rPr>
          <w:rFonts w:ascii="Arial" w:hAnsi="Arial" w:cs="Arial"/>
          <w:sz w:val="20"/>
          <w:szCs w:val="20"/>
          <w:lang w:val="en-GB"/>
        </w:rPr>
        <w:t xml:space="preserve"> (5)</w:t>
      </w:r>
    </w:p>
    <w:p w:rsidR="004A1515" w:rsidRPr="00D57753" w:rsidRDefault="004A1515">
      <w:pPr>
        <w:rPr>
          <w:rFonts w:asciiTheme="minorHAnsi" w:hAnsiTheme="minorHAnsi"/>
          <w:lang w:val="en-US"/>
        </w:rPr>
      </w:pPr>
    </w:p>
    <w:sectPr w:rsidR="004A1515" w:rsidRPr="00D57753" w:rsidSect="00D57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53"/>
    <w:rsid w:val="00007FDB"/>
    <w:rsid w:val="0002711B"/>
    <w:rsid w:val="002F3A07"/>
    <w:rsid w:val="003C2CAE"/>
    <w:rsid w:val="004A1515"/>
    <w:rsid w:val="0055231C"/>
    <w:rsid w:val="00675B19"/>
    <w:rsid w:val="007A5406"/>
    <w:rsid w:val="0093446B"/>
    <w:rsid w:val="00941391"/>
    <w:rsid w:val="00AB1976"/>
    <w:rsid w:val="00D57753"/>
    <w:rsid w:val="00E07EB1"/>
    <w:rsid w:val="00E6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7753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7753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AARI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 Smolyanitsky</dc:creator>
  <cp:lastModifiedBy>vms</cp:lastModifiedBy>
  <cp:revision>6</cp:revision>
  <dcterms:created xsi:type="dcterms:W3CDTF">2014-06-12T03:19:00Z</dcterms:created>
  <dcterms:modified xsi:type="dcterms:W3CDTF">2014-06-17T12:07:00Z</dcterms:modified>
</cp:coreProperties>
</file>